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30"/>
              <w:rPr>
                <w:sz w:val="18"/>
              </w:rPr>
            </w:pPr>
            <w:r>
              <w:rPr>
                <w:sz w:val="18"/>
              </w:rPr>
              <w:t>MAIL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STATEMENTS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51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2336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5"/>
                <w:sz w:val="16"/>
              </w:rPr>
              <w:t> USE</w:t>
            </w:r>
          </w:p>
        </w:tc>
      </w:tr>
      <w:tr>
        <w:trPr>
          <w:trHeight w:val="458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365" w:lineRule="exact"/>
              <w:ind w:left="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PARTNERSHIP</w:t>
            </w:r>
            <w:r>
              <w:rPr>
                <w:b/>
                <w:spacing w:val="-3"/>
                <w:sz w:val="32"/>
              </w:rPr>
              <w:t> </w:t>
            </w:r>
            <w:r>
              <w:rPr>
                <w:b/>
                <w:sz w:val="32"/>
              </w:rPr>
              <w:t>GRANT</w:t>
            </w:r>
            <w:r>
              <w:rPr>
                <w:b/>
                <w:spacing w:val="-3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DEED</w:t>
            </w:r>
          </w:p>
        </w:tc>
      </w:tr>
      <w:tr>
        <w:trPr>
          <w:trHeight w:val="304" w:hRule="atLeast"/>
        </w:trPr>
        <w:tc>
          <w:tcPr>
            <w:tcW w:w="4176" w:type="dxa"/>
          </w:tcPr>
          <w:p>
            <w:pPr>
              <w:pStyle w:val="TableParagraph"/>
              <w:spacing w:before="8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UNDERSIGNED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GRANTOR(S)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DECLARE(S):</w:t>
            </w:r>
          </w:p>
        </w:tc>
        <w:tc>
          <w:tcPr>
            <w:tcW w:w="6336" w:type="dxa"/>
          </w:tcPr>
          <w:p>
            <w:pPr>
              <w:pStyle w:val="TableParagraph"/>
              <w:tabs>
                <w:tab w:pos="5193" w:val="left" w:leader="none"/>
              </w:tabs>
              <w:spacing w:before="87"/>
              <w:rPr>
                <w:sz w:val="16"/>
              </w:rPr>
            </w:pPr>
            <w:r>
              <w:rPr>
                <w:sz w:val="16"/>
              </w:rPr>
              <w:t>DOCUMENTARY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TRANSFER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TAX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$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property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conveyed,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5"/>
                <w:sz w:val="16"/>
                <w:u w:val="none"/>
              </w:rPr>
              <w:t>or</w:t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less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liens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and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encumbrances</w:t>
            </w:r>
            <w:r>
              <w:rPr>
                <w:spacing w:val="-3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remaining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at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time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2"/>
                <w:sz w:val="16"/>
                <w:u w:val="none"/>
              </w:rPr>
              <w:t>sale.</w:t>
            </w:r>
          </w:p>
        </w:tc>
      </w:tr>
      <w:tr>
        <w:trPr>
          <w:trHeight w:val="211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  <w:tab w:pos="2565" w:val="left" w:leader="none"/>
                <w:tab w:pos="5865" w:val="left" w:leader="none"/>
              </w:tabs>
              <w:spacing w:line="164" w:lineRule="exact"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Unincorporated area</w:t>
            </w:r>
            <w:r>
              <w:rPr>
                <w:spacing w:val="87"/>
                <w:sz w:val="16"/>
                <w:u w:val="none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City</w:t>
            </w:r>
            <w:r>
              <w:rPr>
                <w:spacing w:val="-1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 </w:t>
            </w:r>
            <w:r>
              <w:rPr>
                <w:sz w:val="16"/>
                <w:u w:val="single"/>
              </w:rPr>
              <w:tab/>
            </w:r>
          </w:p>
        </w:tc>
      </w:tr>
    </w:tbl>
    <w:p>
      <w:pPr>
        <w:pStyle w:val="BodyText"/>
        <w:spacing w:before="22"/>
        <w:rPr>
          <w:rFonts w:ascii="Times New Roman"/>
        </w:rPr>
      </w:pPr>
    </w:p>
    <w:p>
      <w:pPr>
        <w:pStyle w:val="BodyText"/>
        <w:ind w:left="144"/>
      </w:pPr>
      <w:r>
        <w:rPr/>
        <w:t>For</w:t>
      </w:r>
      <w:r>
        <w:rPr>
          <w:spacing w:val="-5"/>
        </w:rPr>
        <w:t> </w:t>
      </w:r>
      <w:r>
        <w:rPr/>
        <w:t>valuable</w:t>
      </w:r>
      <w:r>
        <w:rPr>
          <w:spacing w:val="-6"/>
        </w:rPr>
        <w:t> </w:t>
      </w:r>
      <w:r>
        <w:rPr/>
        <w:t>consideration,</w:t>
      </w:r>
      <w:r>
        <w:rPr>
          <w:spacing w:val="-5"/>
        </w:rPr>
        <w:t> </w:t>
      </w:r>
      <w:r>
        <w:rPr/>
        <w:t>receipt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which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hereby</w:t>
      </w:r>
      <w:r>
        <w:rPr>
          <w:spacing w:val="-6"/>
        </w:rPr>
        <w:t> </w:t>
      </w:r>
      <w:r>
        <w:rPr>
          <w:spacing w:val="-2"/>
        </w:rPr>
        <w:t>acknowledged,</w:t>
      </w:r>
    </w:p>
    <w:p>
      <w:pPr>
        <w:pStyle w:val="BodyText"/>
        <w:spacing w:before="119"/>
      </w:pPr>
    </w:p>
    <w:p>
      <w:pPr>
        <w:pStyle w:val="BodyText"/>
        <w:tabs>
          <w:tab w:pos="1584" w:val="left" w:leader="none"/>
          <w:tab w:pos="7844" w:val="left" w:leader="none"/>
        </w:tabs>
        <w:ind w:left="144"/>
      </w:pPr>
      <w:r>
        <w:rPr/>
        <w:t>a </w:t>
      </w:r>
      <w:r>
        <w:rPr>
          <w:u w:val="single"/>
        </w:rPr>
        <w:tab/>
      </w:r>
      <w:r>
        <w:rPr>
          <w:u w:val="none"/>
        </w:rPr>
        <w:t>partnership</w:t>
      </w:r>
      <w:r>
        <w:rPr>
          <w:spacing w:val="-2"/>
          <w:u w:val="none"/>
        </w:rPr>
        <w:t> </w:t>
      </w:r>
      <w:r>
        <w:rPr>
          <w:u w:val="none"/>
        </w:rPr>
        <w:t>organized</w:t>
      </w:r>
      <w:r>
        <w:rPr>
          <w:spacing w:val="-2"/>
          <w:u w:val="none"/>
        </w:rPr>
        <w:t> </w:t>
      </w:r>
      <w:r>
        <w:rPr>
          <w:u w:val="none"/>
        </w:rPr>
        <w:t>under</w:t>
      </w:r>
      <w:r>
        <w:rPr>
          <w:spacing w:val="-2"/>
          <w:u w:val="none"/>
        </w:rPr>
        <w:t> </w:t>
      </w:r>
      <w:r>
        <w:rPr>
          <w:u w:val="none"/>
        </w:rPr>
        <w:t>the</w:t>
      </w:r>
      <w:r>
        <w:rPr>
          <w:spacing w:val="-2"/>
          <w:u w:val="none"/>
        </w:rPr>
        <w:t> </w:t>
      </w:r>
      <w:r>
        <w:rPr>
          <w:u w:val="none"/>
        </w:rPr>
        <w:t>laws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3"/>
          <w:u w:val="none"/>
        </w:rPr>
        <w:t> </w:t>
      </w:r>
      <w:r>
        <w:rPr>
          <w:u w:val="none"/>
        </w:rPr>
        <w:t>State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hereby</w:t>
      </w:r>
      <w:r>
        <w:rPr>
          <w:spacing w:val="-4"/>
          <w:u w:val="none"/>
        </w:rPr>
        <w:t> </w:t>
      </w:r>
      <w:r>
        <w:rPr>
          <w:u w:val="none"/>
        </w:rPr>
        <w:t>GRANTS</w:t>
      </w:r>
      <w:r>
        <w:rPr>
          <w:spacing w:val="-1"/>
          <w:u w:val="none"/>
        </w:rPr>
        <w:t> </w:t>
      </w:r>
      <w:r>
        <w:rPr>
          <w:spacing w:val="-5"/>
          <w:u w:val="none"/>
        </w:rPr>
        <w:t>to</w:t>
      </w:r>
    </w:p>
    <w:p>
      <w:pPr>
        <w:pStyle w:val="BodyText"/>
        <w:spacing w:before="120"/>
      </w:pPr>
    </w:p>
    <w:p>
      <w:pPr>
        <w:pStyle w:val="BodyText"/>
        <w:tabs>
          <w:tab w:pos="6872" w:val="left" w:leader="none"/>
        </w:tabs>
        <w:ind w:left="144" w:right="634"/>
      </w:pPr>
      <w:r>
        <w:rPr/>
        <w:t>the real property situated in the County of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8"/>
          <w:u w:val="none"/>
        </w:rPr>
        <w:t> </w:t>
      </w:r>
      <w:r>
        <w:rPr>
          <w:u w:val="none"/>
        </w:rPr>
        <w:t>State</w:t>
      </w:r>
      <w:r>
        <w:rPr>
          <w:spacing w:val="-8"/>
          <w:u w:val="none"/>
        </w:rPr>
        <w:t> </w:t>
      </w:r>
      <w:r>
        <w:rPr>
          <w:u w:val="none"/>
        </w:rPr>
        <w:t>of</w:t>
      </w:r>
      <w:r>
        <w:rPr>
          <w:spacing w:val="-8"/>
          <w:u w:val="none"/>
        </w:rPr>
        <w:t> </w:t>
      </w:r>
      <w:r>
        <w:rPr>
          <w:u w:val="none"/>
        </w:rPr>
        <w:t>California,</w:t>
      </w:r>
      <w:r>
        <w:rPr>
          <w:spacing w:val="-8"/>
          <w:u w:val="none"/>
        </w:rPr>
        <w:t> </w:t>
      </w:r>
      <w:r>
        <w:rPr>
          <w:u w:val="none"/>
        </w:rPr>
        <w:t>more</w:t>
      </w:r>
      <w:r>
        <w:rPr>
          <w:spacing w:val="-7"/>
          <w:u w:val="none"/>
        </w:rPr>
        <w:t> </w:t>
      </w:r>
      <w:r>
        <w:rPr>
          <w:u w:val="none"/>
        </w:rPr>
        <w:t>particularly described as follows: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121"/>
      </w:pPr>
    </w:p>
    <w:p>
      <w:pPr>
        <w:pStyle w:val="BodyText"/>
        <w:tabs>
          <w:tab w:pos="10085" w:val="left" w:leader="none"/>
        </w:tabs>
        <w:ind w:left="5904" w:right="712" w:hanging="721"/>
      </w:pPr>
      <w:r>
        <w:rPr/>
        <w:t>By </w:t>
      </w:r>
      <w:r>
        <w:rPr>
          <w:u w:val="single"/>
        </w:rPr>
        <w:tab/>
        <w:tab/>
      </w:r>
      <w:r>
        <w:rPr>
          <w:u w:val="none"/>
        </w:rPr>
        <w:t> General Partner</w:t>
      </w:r>
    </w:p>
    <w:p>
      <w:pPr>
        <w:pStyle w:val="BodyText"/>
        <w:tabs>
          <w:tab w:pos="10097" w:val="left" w:leader="none"/>
        </w:tabs>
        <w:spacing w:before="120"/>
        <w:ind w:left="5904" w:right="700" w:hanging="721"/>
      </w:pPr>
      <w:r>
        <w:rPr/>
        <w:t>And </w:t>
      </w:r>
      <w:r>
        <w:rPr>
          <w:u w:val="single"/>
        </w:rPr>
        <w:tab/>
        <w:tab/>
      </w:r>
      <w:r>
        <w:rPr>
          <w:u w:val="none"/>
        </w:rPr>
        <w:t> General Partner</w:t>
      </w:r>
    </w:p>
    <w:p>
      <w:pPr>
        <w:pStyle w:val="BodyText"/>
        <w:spacing w:before="1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150821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5pt;margin-top:11.875732pt;width:537.1pt;height:25.5pt;mso-position-horizontal-relative:page;mso-position-vertical-relative:paragraph;z-index:-15728640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ind w:left="144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320" w:val="left" w:leader="none"/>
        </w:tabs>
        <w:ind w:left="144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4" w:val="left" w:leader="none"/>
        </w:tabs>
        <w:spacing w:before="121"/>
        <w:ind w:left="144" w:right="143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who proved to me on the basis of satisfactory evidence) to be the person(s) whose name(s) is/are subscribed to the</w:t>
      </w:r>
      <w:r>
        <w:rPr>
          <w:spacing w:val="40"/>
          <w:u w:val="none"/>
        </w:rPr>
        <w:t> </w:t>
      </w:r>
      <w:r>
        <w:rPr>
          <w:u w:val="none"/>
        </w:rPr>
        <w:t>within</w:t>
      </w:r>
      <w:r>
        <w:rPr>
          <w:spacing w:val="80"/>
          <w:u w:val="none"/>
        </w:rPr>
        <w:t> </w:t>
      </w:r>
      <w:r>
        <w:rPr>
          <w:u w:val="none"/>
        </w:rPr>
        <w:t>instrument</w:t>
      </w:r>
      <w:r>
        <w:rPr>
          <w:spacing w:val="80"/>
          <w:u w:val="none"/>
        </w:rPr>
        <w:t> </w:t>
      </w:r>
      <w:r>
        <w:rPr>
          <w:u w:val="none"/>
        </w:rPr>
        <w:t>and</w:t>
      </w:r>
      <w:r>
        <w:rPr>
          <w:spacing w:val="80"/>
          <w:u w:val="none"/>
        </w:rPr>
        <w:t> </w:t>
      </w:r>
      <w:r>
        <w:rPr>
          <w:u w:val="none"/>
        </w:rPr>
        <w:t>acknowledged</w:t>
      </w:r>
      <w:r>
        <w:rPr>
          <w:spacing w:val="80"/>
          <w:u w:val="none"/>
        </w:rPr>
        <w:t> </w:t>
      </w:r>
      <w:r>
        <w:rPr>
          <w:u w:val="none"/>
        </w:rPr>
        <w:t>to</w:t>
      </w:r>
      <w:r>
        <w:rPr>
          <w:spacing w:val="80"/>
          <w:u w:val="none"/>
        </w:rPr>
        <w:t> </w:t>
      </w:r>
      <w:r>
        <w:rPr>
          <w:u w:val="none"/>
        </w:rPr>
        <w:t>me</w:t>
      </w:r>
      <w:r>
        <w:rPr>
          <w:spacing w:val="80"/>
          <w:u w:val="none"/>
        </w:rPr>
        <w:t> </w:t>
      </w:r>
      <w:r>
        <w:rPr>
          <w:u w:val="none"/>
        </w:rPr>
        <w:t>that</w:t>
      </w:r>
      <w:r>
        <w:rPr>
          <w:spacing w:val="80"/>
          <w:u w:val="none"/>
        </w:rPr>
        <w:t> </w:t>
      </w:r>
      <w:r>
        <w:rPr>
          <w:u w:val="none"/>
        </w:rPr>
        <w:t>he/she/they</w:t>
      </w:r>
      <w:r>
        <w:rPr>
          <w:spacing w:val="80"/>
          <w:u w:val="none"/>
        </w:rPr>
        <w:t> </w:t>
      </w:r>
      <w:r>
        <w:rPr>
          <w:u w:val="none"/>
        </w:rPr>
        <w:t>executed</w:t>
      </w:r>
      <w:r>
        <w:rPr>
          <w:spacing w:val="80"/>
          <w:u w:val="none"/>
        </w:rPr>
        <w:t> </w:t>
      </w:r>
      <w:r>
        <w:rPr>
          <w:u w:val="none"/>
        </w:rPr>
        <w:t>the</w:t>
      </w:r>
      <w:r>
        <w:rPr>
          <w:spacing w:val="80"/>
          <w:u w:val="none"/>
        </w:rPr>
        <w:t> </w:t>
      </w:r>
      <w:r>
        <w:rPr>
          <w:u w:val="none"/>
        </w:rPr>
        <w:t>same</w:t>
      </w:r>
      <w:r>
        <w:rPr>
          <w:spacing w:val="80"/>
          <w:u w:val="none"/>
        </w:rPr>
        <w:t> </w:t>
      </w:r>
      <w:r>
        <w:rPr>
          <w:u w:val="none"/>
        </w:rPr>
        <w:t>in</w:t>
      </w:r>
      <w:r>
        <w:rPr>
          <w:spacing w:val="80"/>
          <w:u w:val="none"/>
        </w:rPr>
        <w:t> </w:t>
      </w:r>
      <w:r>
        <w:rPr>
          <w:u w:val="none"/>
        </w:rPr>
        <w:t>his/her/their</w:t>
      </w:r>
      <w:r>
        <w:rPr>
          <w:spacing w:val="80"/>
          <w:u w:val="none"/>
        </w:rPr>
        <w:t> </w:t>
      </w:r>
      <w:r>
        <w:rPr>
          <w:u w:val="none"/>
        </w:rPr>
        <w:t>authorized 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3"/>
      </w:pPr>
      <w:r>
        <w:rPr/>
        <w:t>I certify under PENALTY OF PERJURY under the laws of the State of California that the foregoing paragraph is true</w:t>
      </w:r>
      <w:r>
        <w:rPr>
          <w:spacing w:val="40"/>
        </w:rPr>
        <w:t> </w:t>
      </w:r>
      <w:r>
        <w:rPr/>
        <w:t>and correct.</w:t>
      </w:r>
    </w:p>
    <w:p>
      <w:pPr>
        <w:pStyle w:val="BodyText"/>
        <w:spacing w:before="120"/>
        <w:ind w:left="144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  <w:tabs>
          <w:tab w:pos="5056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721" w:top="840" w:bottom="9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2600451</wp:posOffset>
              </wp:positionH>
              <wp:positionV relativeFrom="page">
                <wp:posOffset>9460643</wp:posOffset>
              </wp:positionV>
              <wp:extent cx="2572385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723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MAIL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TAX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STATEMENTS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DIRECTED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ABOVE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4.759995pt;margin-top:744.932556pt;width:202.55pt;height:12.1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MAIL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TAX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STATEMENTS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AS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DIRECTED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ABOVE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2026-09-08T22:36:40Z</dcterms:created>
  <dcterms:modified xsi:type="dcterms:W3CDTF">2026-09-08T22:36:40Z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