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AFFIDAVIT</w:t>
      </w:r>
      <w:r>
        <w:rPr>
          <w:spacing w:val="-1"/>
        </w:rPr>
        <w:t> </w:t>
      </w:r>
      <w:r>
        <w:rPr/>
        <w:t>- UNINSURED</w:t>
      </w:r>
      <w:r>
        <w:rPr>
          <w:spacing w:val="-1"/>
        </w:rPr>
        <w:t> </w:t>
      </w:r>
      <w:r>
        <w:rPr>
          <w:spacing w:val="-4"/>
        </w:rPr>
        <w:t>DEED</w:t>
      </w:r>
    </w:p>
    <w:p>
      <w:pPr>
        <w:pStyle w:val="Heading2"/>
        <w:rPr>
          <w:i/>
        </w:rPr>
      </w:pPr>
      <w:r>
        <w:rPr>
          <w:i/>
        </w:rPr>
        <w:t>NOTE:</w:t>
      </w:r>
      <w:r>
        <w:rPr>
          <w:i/>
          <w:spacing w:val="-3"/>
        </w:rPr>
        <w:t> </w:t>
      </w:r>
      <w:r>
        <w:rPr>
          <w:i/>
        </w:rPr>
        <w:t>Must</w:t>
      </w:r>
      <w:r>
        <w:rPr>
          <w:i/>
          <w:spacing w:val="-6"/>
        </w:rPr>
        <w:t> </w:t>
      </w:r>
      <w:r>
        <w:rPr>
          <w:i/>
        </w:rPr>
        <w:t>be</w:t>
      </w:r>
      <w:r>
        <w:rPr>
          <w:i/>
          <w:spacing w:val="-5"/>
        </w:rPr>
        <w:t> </w:t>
      </w:r>
      <w:r>
        <w:rPr>
          <w:i/>
        </w:rPr>
        <w:t>notarized</w:t>
      </w:r>
      <w:r>
        <w:rPr>
          <w:i/>
          <w:spacing w:val="-5"/>
        </w:rPr>
        <w:t> </w:t>
      </w:r>
      <w:r>
        <w:rPr>
          <w:i/>
        </w:rPr>
        <w:t>by</w:t>
      </w:r>
      <w:r>
        <w:rPr>
          <w:i/>
          <w:spacing w:val="-5"/>
        </w:rPr>
        <w:t> </w:t>
      </w:r>
      <w:r>
        <w:rPr>
          <w:i/>
        </w:rPr>
        <w:t>a</w:t>
      </w:r>
      <w:r>
        <w:rPr>
          <w:i/>
          <w:spacing w:val="-5"/>
        </w:rPr>
        <w:t> </w:t>
      </w:r>
      <w:r>
        <w:rPr>
          <w:i/>
        </w:rPr>
        <w:t>notary</w:t>
      </w:r>
      <w:r>
        <w:rPr>
          <w:i/>
          <w:spacing w:val="-5"/>
        </w:rPr>
        <w:t> </w:t>
      </w:r>
      <w:r>
        <w:rPr>
          <w:i/>
        </w:rPr>
        <w:t>who</w:t>
      </w:r>
      <w:r>
        <w:rPr>
          <w:i/>
          <w:spacing w:val="-6"/>
        </w:rPr>
        <w:t> </w:t>
      </w:r>
      <w:r>
        <w:rPr>
          <w:i/>
        </w:rPr>
        <w:t>is</w:t>
      </w:r>
      <w:r>
        <w:rPr>
          <w:i/>
          <w:spacing w:val="-4"/>
        </w:rPr>
        <w:t> </w:t>
      </w:r>
      <w:r>
        <w:rPr>
          <w:i/>
        </w:rPr>
        <w:t>an</w:t>
      </w:r>
      <w:r>
        <w:rPr>
          <w:i/>
          <w:spacing w:val="-5"/>
        </w:rPr>
        <w:t> </w:t>
      </w:r>
      <w:r>
        <w:rPr>
          <w:i/>
        </w:rPr>
        <w:t>EMPLOYEE</w:t>
      </w:r>
      <w:r>
        <w:rPr>
          <w:i/>
          <w:spacing w:val="-5"/>
        </w:rPr>
        <w:t> </w:t>
      </w:r>
      <w:r>
        <w:rPr>
          <w:i/>
        </w:rPr>
        <w:t>of</w:t>
      </w:r>
      <w:r>
        <w:rPr>
          <w:i/>
          <w:spacing w:val="-6"/>
        </w:rPr>
        <w:t> </w:t>
      </w:r>
      <w:r>
        <w:rPr>
          <w:i/>
        </w:rPr>
        <w:t>the</w:t>
      </w:r>
      <w:r>
        <w:rPr>
          <w:i/>
          <w:spacing w:val="-4"/>
        </w:rPr>
        <w:t> </w:t>
      </w:r>
      <w:r>
        <w:rPr>
          <w:i/>
        </w:rPr>
        <w:t>title</w:t>
      </w:r>
      <w:r>
        <w:rPr>
          <w:i/>
          <w:spacing w:val="-5"/>
        </w:rPr>
        <w:t> </w:t>
      </w:r>
      <w:r>
        <w:rPr>
          <w:i/>
        </w:rPr>
        <w:t>or</w:t>
      </w:r>
      <w:r>
        <w:rPr>
          <w:i/>
          <w:spacing w:val="-6"/>
        </w:rPr>
        <w:t> </w:t>
      </w:r>
      <w:r>
        <w:rPr>
          <w:i/>
        </w:rPr>
        <w:t>escrow</w:t>
      </w:r>
      <w:r>
        <w:rPr>
          <w:i/>
          <w:spacing w:val="-5"/>
        </w:rPr>
        <w:t> </w:t>
      </w:r>
      <w:r>
        <w:rPr>
          <w:i/>
          <w:spacing w:val="-2"/>
        </w:rPr>
        <w:t>company</w:t>
      </w:r>
    </w:p>
    <w:p>
      <w:pPr>
        <w:pStyle w:val="BodyText"/>
        <w:spacing w:before="205"/>
        <w:rPr>
          <w:b/>
          <w:i/>
          <w:sz w:val="22"/>
        </w:rPr>
      </w:pPr>
    </w:p>
    <w:p>
      <w:pPr>
        <w:pStyle w:val="BodyText"/>
        <w:tabs>
          <w:tab w:pos="4559" w:val="left" w:leader="none"/>
        </w:tabs>
        <w:ind w:left="360"/>
      </w:pPr>
      <w:r>
        <w:rPr/>
        <w:t>STATE OF </w:t>
      </w:r>
      <w:r>
        <w:rPr>
          <w:u w:val="single"/>
        </w:rPr>
        <w:tab/>
      </w:r>
      <w:r>
        <w:rPr>
          <w:spacing w:val="40"/>
          <w:u w:val="none"/>
        </w:rPr>
        <w:t> </w:t>
      </w:r>
      <w:r>
        <w:rPr>
          <w:u w:val="none"/>
        </w:rPr>
        <w:t>)</w:t>
      </w:r>
    </w:p>
    <w:p>
      <w:pPr>
        <w:pStyle w:val="BodyText"/>
        <w:tabs>
          <w:tab w:pos="4535" w:val="left" w:leader="none"/>
        </w:tabs>
        <w:ind w:left="360" w:right="5673" w:firstLine="4320"/>
      </w:pPr>
      <w:r>
        <w:rPr/>
        <w:t>)</w:t>
      </w:r>
      <w:r>
        <w:rPr>
          <w:spacing w:val="-14"/>
        </w:rPr>
        <w:t> </w:t>
      </w:r>
      <w:r>
        <w:rPr/>
        <w:t>SS. COUNTY OF </w:t>
      </w:r>
      <w:r>
        <w:rPr>
          <w:u w:val="single"/>
        </w:rPr>
        <w:tab/>
      </w:r>
      <w:r>
        <w:rPr>
          <w:spacing w:val="40"/>
          <w:u w:val="none"/>
        </w:rPr>
        <w:t> </w:t>
      </w:r>
      <w:r>
        <w:rPr>
          <w:u w:val="none"/>
        </w:rPr>
        <w:t>)</w:t>
      </w:r>
    </w:p>
    <w:p>
      <w:pPr>
        <w:pStyle w:val="BodyText"/>
      </w:pPr>
    </w:p>
    <w:p>
      <w:pPr>
        <w:pStyle w:val="BodyText"/>
        <w:tabs>
          <w:tab w:pos="4700" w:val="left" w:leader="none"/>
        </w:tabs>
        <w:spacing w:before="1"/>
        <w:ind w:left="360" w:right="356"/>
      </w:pPr>
      <w:r>
        <w:rPr>
          <w:u w:val="single"/>
        </w:rPr>
        <w:tab/>
      </w:r>
      <w:r>
        <w:rPr>
          <w:u w:val="none"/>
        </w:rPr>
        <w:t>, of legal age, being first duly sworn, deposes and says that the following information and answers are true:</w:t>
      </w:r>
    </w:p>
    <w:p>
      <w:pPr>
        <w:pStyle w:val="BodyText"/>
        <w:spacing w:before="9"/>
      </w:pPr>
    </w:p>
    <w:p>
      <w:pPr>
        <w:pStyle w:val="ListParagraph"/>
        <w:numPr>
          <w:ilvl w:val="0"/>
          <w:numId w:val="1"/>
        </w:numPr>
        <w:tabs>
          <w:tab w:pos="718" w:val="left" w:leader="none"/>
          <w:tab w:pos="10162" w:val="left" w:leader="none"/>
        </w:tabs>
        <w:spacing w:line="240" w:lineRule="auto" w:before="0" w:after="0"/>
        <w:ind w:left="718" w:right="0" w:hanging="358"/>
        <w:jc w:val="left"/>
        <w:rPr>
          <w:sz w:val="20"/>
        </w:rPr>
      </w:pPr>
      <w:r>
        <w:rPr>
          <w:sz w:val="20"/>
        </w:rPr>
        <w:t>I</w:t>
      </w:r>
      <w:r>
        <w:rPr>
          <w:spacing w:val="80"/>
          <w:w w:val="150"/>
          <w:sz w:val="20"/>
        </w:rPr>
        <w:t> </w:t>
      </w:r>
      <w:r>
        <w:rPr>
          <w:sz w:val="20"/>
        </w:rPr>
        <w:t>am</w:t>
      </w:r>
      <w:r>
        <w:rPr>
          <w:spacing w:val="80"/>
          <w:w w:val="150"/>
          <w:sz w:val="20"/>
        </w:rPr>
        <w:t> </w:t>
      </w:r>
      <w:r>
        <w:rPr>
          <w:sz w:val="20"/>
        </w:rPr>
        <w:t>the</w:t>
      </w:r>
      <w:r>
        <w:rPr>
          <w:spacing w:val="80"/>
          <w:w w:val="150"/>
          <w:sz w:val="20"/>
        </w:rPr>
        <w:t> </w:t>
      </w:r>
      <w:r>
        <w:rPr>
          <w:sz w:val="20"/>
        </w:rPr>
        <w:t>person</w:t>
      </w:r>
      <w:r>
        <w:rPr>
          <w:spacing w:val="80"/>
          <w:w w:val="150"/>
          <w:sz w:val="20"/>
        </w:rPr>
        <w:t> </w:t>
      </w:r>
      <w:r>
        <w:rPr>
          <w:sz w:val="20"/>
        </w:rPr>
        <w:t>who</w:t>
      </w:r>
      <w:r>
        <w:rPr>
          <w:spacing w:val="80"/>
          <w:w w:val="150"/>
          <w:sz w:val="20"/>
        </w:rPr>
        <w:t> </w:t>
      </w:r>
      <w:r>
        <w:rPr>
          <w:sz w:val="20"/>
        </w:rPr>
        <w:t>executed</w:t>
      </w:r>
      <w:r>
        <w:rPr>
          <w:spacing w:val="80"/>
          <w:w w:val="150"/>
          <w:sz w:val="20"/>
        </w:rPr>
        <w:t> </w:t>
      </w:r>
      <w:r>
        <w:rPr>
          <w:sz w:val="20"/>
        </w:rPr>
        <w:t>and</w:t>
      </w:r>
      <w:r>
        <w:rPr>
          <w:spacing w:val="80"/>
          <w:w w:val="150"/>
          <w:sz w:val="20"/>
        </w:rPr>
        <w:t> </w:t>
      </w:r>
      <w:r>
        <w:rPr>
          <w:sz w:val="20"/>
        </w:rPr>
        <w:t>delivered</w:t>
      </w:r>
      <w:r>
        <w:rPr>
          <w:spacing w:val="80"/>
          <w:w w:val="150"/>
          <w:sz w:val="20"/>
        </w:rPr>
        <w:t> </w:t>
      </w:r>
      <w:r>
        <w:rPr>
          <w:sz w:val="20"/>
        </w:rPr>
        <w:t>the</w:t>
      </w:r>
      <w:r>
        <w:rPr>
          <w:spacing w:val="80"/>
          <w:w w:val="150"/>
          <w:sz w:val="20"/>
        </w:rPr>
        <w:t> </w:t>
      </w:r>
      <w:r>
        <w:rPr>
          <w:sz w:val="20"/>
        </w:rPr>
        <w:t>deed</w:t>
      </w:r>
      <w:r>
        <w:rPr>
          <w:spacing w:val="80"/>
          <w:w w:val="150"/>
          <w:sz w:val="20"/>
        </w:rPr>
        <w:t> </w:t>
      </w:r>
      <w:r>
        <w:rPr>
          <w:sz w:val="20"/>
        </w:rPr>
        <w:t>dated</w:t>
      </w:r>
      <w:r>
        <w:rPr>
          <w:spacing w:val="101"/>
          <w:sz w:val="20"/>
        </w:rPr>
        <w:t> </w:t>
      </w:r>
      <w:r>
        <w:rPr>
          <w:sz w:val="20"/>
          <w:u w:val="single"/>
        </w:rPr>
        <w:tab/>
      </w:r>
      <w:r>
        <w:rPr>
          <w:spacing w:val="40"/>
          <w:sz w:val="20"/>
          <w:u w:val="none"/>
        </w:rPr>
        <w:t> </w:t>
      </w:r>
      <w:r>
        <w:rPr>
          <w:sz w:val="20"/>
          <w:u w:val="none"/>
        </w:rPr>
        <w:t>to</w:t>
      </w:r>
    </w:p>
    <w:p>
      <w:pPr>
        <w:pStyle w:val="BodyText"/>
        <w:tabs>
          <w:tab w:pos="4724" w:val="left" w:leader="none"/>
          <w:tab w:pos="5950" w:val="left" w:leader="none"/>
          <w:tab w:pos="9625" w:val="left" w:leader="none"/>
          <w:tab w:pos="10491" w:val="left" w:leader="none"/>
        </w:tabs>
        <w:spacing w:line="360" w:lineRule="auto" w:before="115"/>
        <w:ind w:left="720" w:right="306"/>
      </w:pPr>
      <w:r>
        <w:rPr>
          <w:u w:val="single"/>
        </w:rPr>
        <w:tab/>
        <w:tab/>
      </w:r>
      <w:r>
        <w:rPr>
          <w:u w:val="none"/>
        </w:rPr>
        <w:t>,</w:t>
      </w:r>
      <w:r>
        <w:rPr>
          <w:spacing w:val="40"/>
          <w:u w:val="none"/>
        </w:rPr>
        <w:t> </w:t>
      </w:r>
      <w:r>
        <w:rPr>
          <w:u w:val="none"/>
        </w:rPr>
        <w:t>grantee,</w:t>
      </w:r>
      <w:r>
        <w:rPr>
          <w:spacing w:val="40"/>
          <w:u w:val="none"/>
        </w:rPr>
        <w:t> </w:t>
      </w:r>
      <w:r>
        <w:rPr>
          <w:u w:val="none"/>
        </w:rPr>
        <w:t>recorded</w:t>
      </w:r>
      <w:r>
        <w:rPr>
          <w:spacing w:val="40"/>
          <w:u w:val="none"/>
        </w:rPr>
        <w:t> </w:t>
      </w:r>
      <w:r>
        <w:rPr>
          <w:u w:val="none"/>
        </w:rPr>
        <w:t>on</w:t>
      </w:r>
      <w:r>
        <w:rPr>
          <w:spacing w:val="31"/>
          <w:u w:val="none"/>
        </w:rPr>
        <w:t> </w:t>
      </w:r>
      <w:r>
        <w:rPr>
          <w:u w:val="single"/>
        </w:rPr>
        <w:tab/>
        <w:tab/>
      </w:r>
      <w:r>
        <w:rPr>
          <w:u w:val="none"/>
        </w:rPr>
        <w:t> as</w:t>
      </w:r>
      <w:r>
        <w:rPr>
          <w:spacing w:val="80"/>
          <w:u w:val="none"/>
        </w:rPr>
        <w:t> </w:t>
      </w:r>
      <w:r>
        <w:rPr>
          <w:u w:val="none"/>
        </w:rPr>
        <w:t>Instrument</w:t>
      </w:r>
      <w:r>
        <w:rPr>
          <w:spacing w:val="80"/>
          <w:u w:val="none"/>
        </w:rPr>
        <w:t> </w:t>
      </w:r>
      <w:r>
        <w:rPr>
          <w:u w:val="none"/>
        </w:rPr>
        <w:t>No.</w:t>
      </w:r>
      <w:r>
        <w:rPr>
          <w:spacing w:val="121"/>
          <w:u w:val="none"/>
        </w:rPr>
        <w:t> </w:t>
      </w:r>
      <w:r>
        <w:rPr>
          <w:u w:val="single"/>
        </w:rPr>
        <w:tab/>
      </w:r>
      <w:r>
        <w:rPr>
          <w:u w:val="none"/>
        </w:rPr>
        <w:t>,</w:t>
      </w:r>
      <w:r>
        <w:rPr>
          <w:spacing w:val="80"/>
          <w:u w:val="none"/>
        </w:rPr>
        <w:t> </w:t>
      </w:r>
      <w:r>
        <w:rPr>
          <w:u w:val="none"/>
        </w:rPr>
        <w:t>Official</w:t>
      </w:r>
      <w:r>
        <w:rPr>
          <w:spacing w:val="80"/>
          <w:u w:val="none"/>
        </w:rPr>
        <w:t> </w:t>
      </w:r>
      <w:r>
        <w:rPr>
          <w:u w:val="none"/>
        </w:rPr>
        <w:t>Records</w:t>
      </w:r>
      <w:r>
        <w:rPr>
          <w:spacing w:val="80"/>
          <w:u w:val="none"/>
        </w:rPr>
        <w:t> </w:t>
      </w:r>
      <w:r>
        <w:rPr>
          <w:u w:val="none"/>
        </w:rPr>
        <w:t>of</w:t>
      </w:r>
      <w:r>
        <w:rPr>
          <w:spacing w:val="121"/>
          <w:u w:val="none"/>
        </w:rPr>
        <w:t> </w:t>
      </w:r>
      <w:r>
        <w:rPr>
          <w:u w:val="single"/>
        </w:rPr>
        <w:tab/>
      </w:r>
      <w:r>
        <w:rPr>
          <w:spacing w:val="40"/>
          <w:u w:val="none"/>
        </w:rPr>
        <w:t> </w:t>
      </w:r>
      <w:r>
        <w:rPr>
          <w:u w:val="none"/>
        </w:rPr>
        <w:t>County,</w:t>
      </w:r>
    </w:p>
    <w:p>
      <w:pPr>
        <w:pStyle w:val="BodyText"/>
        <w:tabs>
          <w:tab w:pos="3168" w:val="left" w:leader="none"/>
        </w:tabs>
        <w:ind w:left="720"/>
      </w:pPr>
      <w:r>
        <w:rPr>
          <w:u w:val="single"/>
        </w:rPr>
        <w:tab/>
      </w:r>
      <w:r>
        <w:rPr>
          <w:u w:val="none"/>
        </w:rPr>
        <w:t>,</w:t>
      </w:r>
      <w:r>
        <w:rPr>
          <w:spacing w:val="-7"/>
          <w:u w:val="none"/>
        </w:rPr>
        <w:t> </w:t>
      </w:r>
      <w:r>
        <w:rPr>
          <w:u w:val="none"/>
        </w:rPr>
        <w:t>conveying</w:t>
      </w:r>
      <w:r>
        <w:rPr>
          <w:spacing w:val="-4"/>
          <w:u w:val="none"/>
        </w:rPr>
        <w:t> </w:t>
      </w:r>
      <w:r>
        <w:rPr>
          <w:u w:val="none"/>
        </w:rPr>
        <w:t>title</w:t>
      </w:r>
      <w:r>
        <w:rPr>
          <w:spacing w:val="-4"/>
          <w:u w:val="none"/>
        </w:rPr>
        <w:t> </w:t>
      </w:r>
      <w:r>
        <w:rPr>
          <w:u w:val="none"/>
        </w:rPr>
        <w:t>to</w:t>
      </w:r>
      <w:r>
        <w:rPr>
          <w:spacing w:val="-3"/>
          <w:u w:val="none"/>
        </w:rPr>
        <w:t> </w:t>
      </w:r>
      <w:r>
        <w:rPr>
          <w:u w:val="none"/>
        </w:rPr>
        <w:t>the</w:t>
      </w:r>
      <w:r>
        <w:rPr>
          <w:spacing w:val="-4"/>
          <w:u w:val="none"/>
        </w:rPr>
        <w:t> </w:t>
      </w:r>
      <w:r>
        <w:rPr>
          <w:u w:val="none"/>
        </w:rPr>
        <w:t>following</w:t>
      </w:r>
      <w:r>
        <w:rPr>
          <w:spacing w:val="-4"/>
          <w:u w:val="none"/>
        </w:rPr>
        <w:t> </w:t>
      </w:r>
      <w:r>
        <w:rPr>
          <w:u w:val="none"/>
        </w:rPr>
        <w:t>described</w:t>
      </w:r>
      <w:r>
        <w:rPr>
          <w:spacing w:val="-3"/>
          <w:u w:val="none"/>
        </w:rPr>
        <w:t> </w:t>
      </w:r>
      <w:r>
        <w:rPr>
          <w:u w:val="none"/>
        </w:rPr>
        <w:t>real</w:t>
      </w:r>
      <w:r>
        <w:rPr>
          <w:spacing w:val="-4"/>
          <w:u w:val="none"/>
        </w:rPr>
        <w:t> </w:t>
      </w:r>
      <w:r>
        <w:rPr>
          <w:u w:val="none"/>
        </w:rPr>
        <w:t>property</w:t>
      </w:r>
      <w:r>
        <w:rPr>
          <w:spacing w:val="-5"/>
          <w:u w:val="none"/>
        </w:rPr>
        <w:t> </w:t>
      </w:r>
      <w:r>
        <w:rPr>
          <w:u w:val="none"/>
        </w:rPr>
        <w:t>(the</w:t>
      </w:r>
      <w:r>
        <w:rPr>
          <w:spacing w:val="-3"/>
          <w:u w:val="none"/>
        </w:rPr>
        <w:t> </w:t>
      </w:r>
      <w:r>
        <w:rPr>
          <w:spacing w:val="-2"/>
          <w:u w:val="none"/>
        </w:rPr>
        <w:t>"Property"):</w:t>
      </w:r>
    </w:p>
    <w:p>
      <w:pPr>
        <w:pStyle w:val="BodyText"/>
      </w:pPr>
    </w:p>
    <w:p>
      <w:pPr>
        <w:pStyle w:val="BodyText"/>
      </w:pPr>
    </w:p>
    <w:p>
      <w:pPr>
        <w:pStyle w:val="BodyText"/>
        <w:spacing w:before="115"/>
      </w:pPr>
    </w:p>
    <w:p>
      <w:pPr>
        <w:pStyle w:val="ListParagraph"/>
        <w:numPr>
          <w:ilvl w:val="0"/>
          <w:numId w:val="1"/>
        </w:numPr>
        <w:tabs>
          <w:tab w:pos="718" w:val="left" w:leader="none"/>
          <w:tab w:pos="9318" w:val="left" w:leader="none"/>
        </w:tabs>
        <w:spacing w:line="240" w:lineRule="auto" w:before="0" w:after="0"/>
        <w:ind w:left="718" w:right="0" w:hanging="358"/>
        <w:jc w:val="left"/>
        <w:rPr>
          <w:sz w:val="20"/>
        </w:rPr>
      </w:pPr>
      <w:r>
        <w:rPr>
          <w:sz w:val="20"/>
        </w:rPr>
        <w:t>Who</w:t>
      </w:r>
      <w:r>
        <w:rPr>
          <w:spacing w:val="-1"/>
          <w:sz w:val="20"/>
        </w:rPr>
        <w:t> </w:t>
      </w:r>
      <w:r>
        <w:rPr>
          <w:sz w:val="20"/>
        </w:rPr>
        <w:t>is</w:t>
      </w:r>
      <w:r>
        <w:rPr>
          <w:spacing w:val="-1"/>
          <w:sz w:val="20"/>
        </w:rPr>
        <w:t> </w:t>
      </w:r>
      <w:r>
        <w:rPr>
          <w:sz w:val="20"/>
        </w:rPr>
        <w:t>currently</w:t>
      </w:r>
      <w:r>
        <w:rPr>
          <w:spacing w:val="-2"/>
          <w:sz w:val="20"/>
        </w:rPr>
        <w:t> </w:t>
      </w:r>
      <w:r>
        <w:rPr>
          <w:sz w:val="20"/>
        </w:rPr>
        <w:t>occupying</w:t>
      </w:r>
      <w:r>
        <w:rPr>
          <w:spacing w:val="-1"/>
          <w:sz w:val="20"/>
        </w:rPr>
        <w:t> </w:t>
      </w:r>
      <w:r>
        <w:rPr>
          <w:sz w:val="20"/>
        </w:rPr>
        <w:t>the</w:t>
      </w:r>
      <w:r>
        <w:rPr>
          <w:spacing w:val="-2"/>
          <w:sz w:val="20"/>
        </w:rPr>
        <w:t> </w:t>
      </w:r>
      <w:r>
        <w:rPr>
          <w:sz w:val="20"/>
        </w:rPr>
        <w:t>Property?</w:t>
      </w:r>
      <w:r>
        <w:rPr>
          <w:spacing w:val="-1"/>
          <w:sz w:val="20"/>
        </w:rPr>
        <w:t> </w:t>
      </w:r>
      <w:r>
        <w:rPr>
          <w:sz w:val="20"/>
          <w:u w:val="single"/>
        </w:rPr>
        <w:tab/>
      </w:r>
      <w:r>
        <w:rPr>
          <w:spacing w:val="-10"/>
          <w:sz w:val="20"/>
          <w:u w:val="none"/>
        </w:rPr>
        <w:t>.</w:t>
      </w:r>
    </w:p>
    <w:p>
      <w:pPr>
        <w:pStyle w:val="ListParagraph"/>
        <w:numPr>
          <w:ilvl w:val="0"/>
          <w:numId w:val="1"/>
        </w:numPr>
        <w:tabs>
          <w:tab w:pos="718" w:val="left" w:leader="none"/>
          <w:tab w:pos="7393" w:val="left" w:leader="none"/>
        </w:tabs>
        <w:spacing w:line="240" w:lineRule="auto" w:before="121" w:after="0"/>
        <w:ind w:left="718" w:right="0" w:hanging="358"/>
        <w:jc w:val="left"/>
        <w:rPr>
          <w:sz w:val="20"/>
        </w:rPr>
      </w:pPr>
      <w:r>
        <w:rPr>
          <w:sz w:val="20"/>
        </w:rPr>
        <w:t>What</w:t>
      </w:r>
      <w:r>
        <w:rPr>
          <w:spacing w:val="-6"/>
          <w:sz w:val="20"/>
        </w:rPr>
        <w:t> </w:t>
      </w:r>
      <w:r>
        <w:rPr>
          <w:sz w:val="20"/>
        </w:rPr>
        <w:t>is</w:t>
      </w:r>
      <w:r>
        <w:rPr>
          <w:spacing w:val="-2"/>
          <w:sz w:val="20"/>
        </w:rPr>
        <w:t> </w:t>
      </w:r>
      <w:r>
        <w:rPr>
          <w:sz w:val="20"/>
        </w:rPr>
        <w:t>the</w:t>
      </w:r>
      <w:r>
        <w:rPr>
          <w:spacing w:val="-4"/>
          <w:sz w:val="20"/>
        </w:rPr>
        <w:t> </w:t>
      </w:r>
      <w:r>
        <w:rPr>
          <w:sz w:val="20"/>
        </w:rPr>
        <w:t>approximate</w:t>
      </w:r>
      <w:r>
        <w:rPr>
          <w:spacing w:val="-3"/>
          <w:sz w:val="20"/>
        </w:rPr>
        <w:t> </w:t>
      </w:r>
      <w:r>
        <w:rPr>
          <w:sz w:val="20"/>
        </w:rPr>
        <w:t>value</w:t>
      </w:r>
      <w:r>
        <w:rPr>
          <w:spacing w:val="-3"/>
          <w:sz w:val="20"/>
        </w:rPr>
        <w:t> </w:t>
      </w:r>
      <w:r>
        <w:rPr>
          <w:sz w:val="20"/>
        </w:rPr>
        <w:t>of</w:t>
      </w:r>
      <w:r>
        <w:rPr>
          <w:spacing w:val="-4"/>
          <w:sz w:val="20"/>
        </w:rPr>
        <w:t> </w:t>
      </w:r>
      <w:r>
        <w:rPr>
          <w:sz w:val="20"/>
        </w:rPr>
        <w:t>the</w:t>
      </w:r>
      <w:r>
        <w:rPr>
          <w:spacing w:val="-3"/>
          <w:sz w:val="20"/>
        </w:rPr>
        <w:t> </w:t>
      </w:r>
      <w:r>
        <w:rPr>
          <w:sz w:val="20"/>
        </w:rPr>
        <w:t>Property?</w:t>
      </w:r>
      <w:r>
        <w:rPr>
          <w:spacing w:val="-3"/>
          <w:sz w:val="20"/>
        </w:rPr>
        <w:t> </w:t>
      </w:r>
      <w:r>
        <w:rPr>
          <w:spacing w:val="-10"/>
          <w:sz w:val="20"/>
        </w:rPr>
        <w:t>$</w:t>
      </w:r>
      <w:r>
        <w:rPr>
          <w:sz w:val="20"/>
          <w:u w:val="single"/>
        </w:rPr>
        <w:tab/>
      </w:r>
      <w:r>
        <w:rPr>
          <w:spacing w:val="-10"/>
          <w:sz w:val="20"/>
          <w:u w:val="none"/>
        </w:rPr>
        <w:t>.</w:t>
      </w:r>
    </w:p>
    <w:p>
      <w:pPr>
        <w:pStyle w:val="ListParagraph"/>
        <w:numPr>
          <w:ilvl w:val="0"/>
          <w:numId w:val="1"/>
        </w:numPr>
        <w:tabs>
          <w:tab w:pos="718" w:val="left" w:leader="none"/>
          <w:tab w:pos="720" w:val="left" w:leader="none"/>
          <w:tab w:pos="7734" w:val="left" w:leader="none"/>
          <w:tab w:pos="10089" w:val="left" w:leader="none"/>
        </w:tabs>
        <w:spacing w:line="364" w:lineRule="auto" w:before="119" w:after="0"/>
        <w:ind w:left="720" w:right="652" w:hanging="360"/>
        <w:jc w:val="left"/>
        <w:rPr>
          <w:sz w:val="20"/>
        </w:rPr>
      </w:pPr>
      <w:r>
        <w:rPr>
          <w:sz w:val="20"/>
        </w:rPr>
        <w:t>I received the following consideration for the deed: $</w:t>
      </w:r>
      <w:r>
        <w:rPr>
          <w:sz w:val="20"/>
          <w:u w:val="single"/>
        </w:rPr>
        <w:tab/>
      </w:r>
      <w:r>
        <w:rPr>
          <w:sz w:val="20"/>
          <w:u w:val="none"/>
        </w:rPr>
        <w:t>and/or other Property described as follows: </w:t>
      </w:r>
      <w:r>
        <w:rPr>
          <w:sz w:val="20"/>
          <w:u w:val="single"/>
        </w:rPr>
        <w:tab/>
        <w:tab/>
      </w:r>
      <w:r>
        <w:rPr>
          <w:spacing w:val="-10"/>
          <w:sz w:val="20"/>
          <w:u w:val="none"/>
        </w:rPr>
        <w:t>.</w:t>
      </w:r>
    </w:p>
    <w:p>
      <w:pPr>
        <w:pStyle w:val="ListParagraph"/>
        <w:numPr>
          <w:ilvl w:val="0"/>
          <w:numId w:val="1"/>
        </w:numPr>
        <w:tabs>
          <w:tab w:pos="718" w:val="left" w:leader="none"/>
        </w:tabs>
        <w:spacing w:line="240" w:lineRule="auto" w:before="1" w:after="0"/>
        <w:ind w:left="718" w:right="0" w:hanging="358"/>
        <w:jc w:val="left"/>
        <w:rPr>
          <w:sz w:val="20"/>
        </w:rPr>
      </w:pPr>
      <w:r>
        <w:rPr>
          <w:sz w:val="20"/>
        </w:rPr>
        <w:t>If</w:t>
      </w:r>
      <w:r>
        <w:rPr>
          <w:spacing w:val="-6"/>
          <w:sz w:val="20"/>
        </w:rPr>
        <w:t> </w:t>
      </w:r>
      <w:r>
        <w:rPr>
          <w:sz w:val="20"/>
        </w:rPr>
        <w:t>the</w:t>
      </w:r>
      <w:r>
        <w:rPr>
          <w:spacing w:val="-3"/>
          <w:sz w:val="20"/>
        </w:rPr>
        <w:t> </w:t>
      </w:r>
      <w:r>
        <w:rPr>
          <w:sz w:val="20"/>
        </w:rPr>
        <w:t>deed</w:t>
      </w:r>
      <w:r>
        <w:rPr>
          <w:spacing w:val="-2"/>
          <w:sz w:val="20"/>
        </w:rPr>
        <w:t> </w:t>
      </w:r>
      <w:r>
        <w:rPr>
          <w:sz w:val="20"/>
        </w:rPr>
        <w:t>was</w:t>
      </w:r>
      <w:r>
        <w:rPr>
          <w:spacing w:val="-2"/>
          <w:sz w:val="20"/>
        </w:rPr>
        <w:t> </w:t>
      </w:r>
      <w:r>
        <w:rPr>
          <w:sz w:val="20"/>
        </w:rPr>
        <w:t>a</w:t>
      </w:r>
      <w:r>
        <w:rPr>
          <w:spacing w:val="-4"/>
          <w:sz w:val="20"/>
        </w:rPr>
        <w:t> </w:t>
      </w:r>
      <w:r>
        <w:rPr>
          <w:sz w:val="20"/>
        </w:rPr>
        <w:t>gift</w:t>
      </w:r>
      <w:r>
        <w:rPr>
          <w:spacing w:val="-3"/>
          <w:sz w:val="20"/>
        </w:rPr>
        <w:t> </w:t>
      </w:r>
      <w:r>
        <w:rPr>
          <w:sz w:val="20"/>
        </w:rPr>
        <w:t>or</w:t>
      </w:r>
      <w:r>
        <w:rPr>
          <w:spacing w:val="-2"/>
          <w:sz w:val="20"/>
        </w:rPr>
        <w:t> </w:t>
      </w:r>
      <w:r>
        <w:rPr>
          <w:sz w:val="20"/>
        </w:rPr>
        <w:t>I</w:t>
      </w:r>
      <w:r>
        <w:rPr>
          <w:spacing w:val="-3"/>
          <w:sz w:val="20"/>
        </w:rPr>
        <w:t> </w:t>
      </w:r>
      <w:r>
        <w:rPr>
          <w:sz w:val="20"/>
        </w:rPr>
        <w:t>otherwise</w:t>
      </w:r>
      <w:r>
        <w:rPr>
          <w:spacing w:val="-4"/>
          <w:sz w:val="20"/>
        </w:rPr>
        <w:t> </w:t>
      </w:r>
      <w:r>
        <w:rPr>
          <w:sz w:val="20"/>
        </w:rPr>
        <w:t>received</w:t>
      </w:r>
      <w:r>
        <w:rPr>
          <w:spacing w:val="-3"/>
          <w:sz w:val="20"/>
        </w:rPr>
        <w:t> </w:t>
      </w:r>
      <w:r>
        <w:rPr>
          <w:sz w:val="20"/>
        </w:rPr>
        <w:t>no</w:t>
      </w:r>
      <w:r>
        <w:rPr>
          <w:spacing w:val="-2"/>
          <w:sz w:val="20"/>
        </w:rPr>
        <w:t> </w:t>
      </w:r>
      <w:r>
        <w:rPr>
          <w:sz w:val="20"/>
        </w:rPr>
        <w:t>consideration</w:t>
      </w:r>
      <w:r>
        <w:rPr>
          <w:spacing w:val="-2"/>
          <w:sz w:val="20"/>
        </w:rPr>
        <w:t> </w:t>
      </w:r>
      <w:r>
        <w:rPr>
          <w:sz w:val="20"/>
        </w:rPr>
        <w:t>for</w:t>
      </w:r>
      <w:r>
        <w:rPr>
          <w:spacing w:val="-2"/>
          <w:sz w:val="20"/>
        </w:rPr>
        <w:t> </w:t>
      </w:r>
      <w:r>
        <w:rPr>
          <w:sz w:val="20"/>
        </w:rPr>
        <w:t>it,</w:t>
      </w:r>
      <w:r>
        <w:rPr>
          <w:spacing w:val="-3"/>
          <w:sz w:val="20"/>
        </w:rPr>
        <w:t> </w:t>
      </w:r>
      <w:r>
        <w:rPr>
          <w:sz w:val="20"/>
        </w:rPr>
        <w:t>the</w:t>
      </w:r>
      <w:r>
        <w:rPr>
          <w:spacing w:val="-3"/>
          <w:sz w:val="20"/>
        </w:rPr>
        <w:t> </w:t>
      </w:r>
      <w:r>
        <w:rPr>
          <w:sz w:val="20"/>
        </w:rPr>
        <w:t>reason</w:t>
      </w:r>
      <w:r>
        <w:rPr>
          <w:spacing w:val="-2"/>
          <w:sz w:val="20"/>
        </w:rPr>
        <w:t> </w:t>
      </w:r>
      <w:r>
        <w:rPr>
          <w:sz w:val="20"/>
        </w:rPr>
        <w:t>I</w:t>
      </w:r>
      <w:r>
        <w:rPr>
          <w:spacing w:val="-4"/>
          <w:sz w:val="20"/>
        </w:rPr>
        <w:t> </w:t>
      </w:r>
      <w:r>
        <w:rPr>
          <w:sz w:val="20"/>
        </w:rPr>
        <w:t>gave</w:t>
      </w:r>
      <w:r>
        <w:rPr>
          <w:spacing w:val="-3"/>
          <w:sz w:val="20"/>
        </w:rPr>
        <w:t> </w:t>
      </w:r>
      <w:r>
        <w:rPr>
          <w:sz w:val="20"/>
        </w:rPr>
        <w:t>the</w:t>
      </w:r>
      <w:r>
        <w:rPr>
          <w:spacing w:val="-3"/>
          <w:sz w:val="20"/>
        </w:rPr>
        <w:t> </w:t>
      </w:r>
      <w:r>
        <w:rPr>
          <w:spacing w:val="-2"/>
          <w:sz w:val="20"/>
        </w:rPr>
        <w:t>Property</w:t>
      </w:r>
    </w:p>
    <w:p>
      <w:pPr>
        <w:pStyle w:val="BodyText"/>
        <w:tabs>
          <w:tab w:pos="10067" w:val="left" w:leader="none"/>
        </w:tabs>
        <w:spacing w:before="120"/>
        <w:ind w:left="720"/>
      </w:pPr>
      <w:r>
        <w:rPr/>
        <w:t>away is: </w:t>
      </w:r>
      <w:r>
        <w:rPr>
          <w:u w:val="single"/>
        </w:rPr>
        <w:tab/>
      </w:r>
      <w:r>
        <w:rPr>
          <w:spacing w:val="-10"/>
          <w:u w:val="none"/>
        </w:rPr>
        <w:t>.</w:t>
      </w:r>
    </w:p>
    <w:p>
      <w:pPr>
        <w:pStyle w:val="ListParagraph"/>
        <w:numPr>
          <w:ilvl w:val="0"/>
          <w:numId w:val="1"/>
        </w:numPr>
        <w:tabs>
          <w:tab w:pos="718" w:val="left" w:leader="none"/>
          <w:tab w:pos="720" w:val="left" w:leader="none"/>
        </w:tabs>
        <w:spacing w:line="240" w:lineRule="auto" w:before="120" w:after="0"/>
        <w:ind w:left="720" w:right="357" w:hanging="360"/>
        <w:jc w:val="both"/>
        <w:rPr>
          <w:sz w:val="20"/>
        </w:rPr>
      </w:pPr>
      <w:r>
        <w:rPr>
          <w:sz w:val="20"/>
        </w:rPr>
        <w:t>I do not have an option to repurchase the Property, and I do not have any other present, future or contingent interest in the Property.</w:t>
      </w:r>
    </w:p>
    <w:p>
      <w:pPr>
        <w:pStyle w:val="ListParagraph"/>
        <w:numPr>
          <w:ilvl w:val="0"/>
          <w:numId w:val="1"/>
        </w:numPr>
        <w:tabs>
          <w:tab w:pos="718" w:val="left" w:leader="none"/>
          <w:tab w:pos="720" w:val="left" w:leader="none"/>
        </w:tabs>
        <w:spacing w:line="240" w:lineRule="auto" w:before="120" w:after="0"/>
        <w:ind w:left="720" w:right="363" w:hanging="360"/>
        <w:jc w:val="both"/>
        <w:rPr>
          <w:sz w:val="20"/>
        </w:rPr>
      </w:pPr>
      <w:r>
        <w:rPr>
          <w:sz w:val="20"/>
        </w:rPr>
        <w:t>In the execution and delivery of said deed I was not acting under any misapprehension as to the effect thereof, and acted freely and voluntarily and not under coercion or duress.</w:t>
      </w:r>
    </w:p>
    <w:p>
      <w:pPr>
        <w:pStyle w:val="ListParagraph"/>
        <w:numPr>
          <w:ilvl w:val="0"/>
          <w:numId w:val="1"/>
        </w:numPr>
        <w:tabs>
          <w:tab w:pos="718" w:val="left" w:leader="none"/>
          <w:tab w:pos="720" w:val="left" w:leader="none"/>
          <w:tab w:pos="6874" w:val="left" w:leader="none"/>
        </w:tabs>
        <w:spacing w:line="240" w:lineRule="auto" w:before="120" w:after="0"/>
        <w:ind w:left="720" w:right="357" w:hanging="360"/>
        <w:jc w:val="both"/>
        <w:rPr>
          <w:sz w:val="20"/>
        </w:rPr>
      </w:pPr>
      <w:r>
        <w:rPr>
          <w:sz w:val="20"/>
        </w:rPr>
        <w:t>This Affidavit is made for the protection and benefit</w:t>
      </w:r>
      <w:r>
        <w:rPr>
          <w:spacing w:val="-1"/>
          <w:sz w:val="20"/>
        </w:rPr>
        <w:t> </w:t>
      </w:r>
      <w:r>
        <w:rPr>
          <w:sz w:val="20"/>
        </w:rPr>
        <w:t>of the grantee, the grantee's successors and assigns, and for all other parties hereafter dealing with or who may acquire an interest in the Property, and for the purpose of</w:t>
      </w:r>
      <w:r>
        <w:rPr>
          <w:spacing w:val="40"/>
          <w:sz w:val="20"/>
        </w:rPr>
        <w:t> </w:t>
      </w:r>
      <w:r>
        <w:rPr>
          <w:sz w:val="20"/>
        </w:rPr>
        <w:t>inducing</w:t>
      </w:r>
      <w:r>
        <w:rPr>
          <w:spacing w:val="35"/>
          <w:sz w:val="20"/>
        </w:rPr>
        <w:t> </w:t>
      </w:r>
      <w:r>
        <w:rPr>
          <w:sz w:val="20"/>
          <w:u w:val="single"/>
        </w:rPr>
        <w:tab/>
      </w:r>
      <w:r>
        <w:rPr>
          <w:spacing w:val="-14"/>
          <w:sz w:val="20"/>
          <w:u w:val="none"/>
        </w:rPr>
        <w:t> </w:t>
      </w:r>
      <w:r>
        <w:rPr>
          <w:sz w:val="20"/>
          <w:u w:val="none"/>
        </w:rPr>
        <w:t>("Title Company") to insure title to the Property. I know that Title Company will rely on this Affidavit and would not insure title without this Affidavit.</w:t>
      </w:r>
    </w:p>
    <w:p>
      <w:pPr>
        <w:pStyle w:val="BodyText"/>
      </w:pPr>
    </w:p>
    <w:p>
      <w:pPr>
        <w:pStyle w:val="BodyText"/>
      </w:pPr>
    </w:p>
    <w:p>
      <w:pPr>
        <w:pStyle w:val="BodyText"/>
        <w:tabs>
          <w:tab w:pos="3948" w:val="left" w:leader="none"/>
          <w:tab w:pos="6120" w:val="left" w:leader="none"/>
          <w:tab w:pos="9954" w:val="left" w:leader="none"/>
        </w:tabs>
        <w:ind w:left="360"/>
      </w:pPr>
      <w:r>
        <w:rPr/>
        <w:t>Dated: </w:t>
      </w:r>
      <w:r>
        <w:rPr>
          <w:u w:val="single"/>
        </w:rPr>
        <w:tab/>
      </w:r>
      <w:r>
        <w:rPr>
          <w:u w:val="none"/>
        </w:rPr>
        <w:tab/>
      </w:r>
      <w:r>
        <w:rPr>
          <w:u w:val="single"/>
        </w:rPr>
        <w:tab/>
      </w:r>
    </w:p>
    <w:p>
      <w:pPr>
        <w:pStyle w:val="BodyText"/>
      </w:pPr>
    </w:p>
    <w:p>
      <w:pPr>
        <w:pStyle w:val="BodyText"/>
        <w:spacing w:before="197"/>
      </w:pPr>
      <w:r>
        <w:rPr/>
        <mc:AlternateContent>
          <mc:Choice Requires="wps">
            <w:drawing>
              <wp:anchor distT="0" distB="0" distL="0" distR="0" allowOverlap="1" layoutInCell="1" locked="0" behindDoc="1" simplePos="0" relativeHeight="487587840">
                <wp:simplePos x="0" y="0"/>
                <wp:positionH relativeFrom="page">
                  <wp:posOffset>4343908</wp:posOffset>
                </wp:positionH>
                <wp:positionV relativeFrom="paragraph">
                  <wp:posOffset>286828</wp:posOffset>
                </wp:positionV>
                <wp:extent cx="2402840" cy="1270"/>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2402840" cy="1270"/>
                        </a:xfrm>
                        <a:custGeom>
                          <a:avLst/>
                          <a:gdLst/>
                          <a:ahLst/>
                          <a:cxnLst/>
                          <a:rect l="l" t="t" r="r" b="b"/>
                          <a:pathLst>
                            <a:path w="2402840" h="0">
                              <a:moveTo>
                                <a:pt x="0" y="0"/>
                              </a:moveTo>
                              <a:lnTo>
                                <a:pt x="2402555"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40009pt;margin-top:22.584915pt;width:189.2pt;height:.1pt;mso-position-horizontal-relative:page;mso-position-vertical-relative:paragraph;z-index:-15728640;mso-wrap-distance-left:0;mso-wrap-distance-right:0" id="docshape1" coordorigin="6841,452" coordsize="3784,0" path="m6841,452l10624,452e" filled="false" stroked="true" strokeweight=".631260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613409</wp:posOffset>
                </wp:positionH>
                <wp:positionV relativeFrom="paragraph">
                  <wp:posOffset>589363</wp:posOffset>
                </wp:positionV>
                <wp:extent cx="6546850" cy="323850"/>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6546850" cy="323850"/>
                        </a:xfrm>
                        <a:prstGeom prst="rect">
                          <a:avLst/>
                        </a:prstGeom>
                        <a:ln w="6096">
                          <a:solidFill>
                            <a:srgbClr val="000000"/>
                          </a:solidFill>
                          <a:prstDash val="solid"/>
                        </a:ln>
                      </wps:spPr>
                      <wps:txbx>
                        <w:txbxContent>
                          <w:p>
                            <w:pPr>
                              <w:pStyle w:val="BodyText"/>
                              <w:spacing w:before="17"/>
                              <w:ind w:left="109" w:right="111"/>
                            </w:pPr>
                            <w:r>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8.299999pt;margin-top:46.406544pt;width:515.5pt;height:25.5pt;mso-position-horizontal-relative:page;mso-position-vertical-relative:paragraph;z-index:-15728128;mso-wrap-distance-left:0;mso-wrap-distance-right:0" type="#_x0000_t202" id="docshape2" filled="false" stroked="true" strokeweight=".48004pt" strokecolor="#000000">
                <v:textbox inset="0,0,0,0">
                  <w:txbxContent>
                    <w:p>
                      <w:pPr>
                        <w:pStyle w:val="BodyText"/>
                        <w:spacing w:before="17"/>
                        <w:ind w:left="109" w:right="111"/>
                      </w:pPr>
                      <w:r>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211"/>
      </w:pPr>
    </w:p>
    <w:p>
      <w:pPr>
        <w:pStyle w:val="BodyText"/>
        <w:spacing w:before="122"/>
        <w:ind w:left="360"/>
      </w:pPr>
      <w:r>
        <w:rPr/>
        <w:t>Subscribed</w:t>
      </w:r>
      <w:r>
        <w:rPr>
          <w:spacing w:val="-4"/>
        </w:rPr>
        <w:t> </w:t>
      </w:r>
      <w:r>
        <w:rPr/>
        <w:t>and</w:t>
      </w:r>
      <w:r>
        <w:rPr>
          <w:spacing w:val="-3"/>
        </w:rPr>
        <w:t> </w:t>
      </w:r>
      <w:r>
        <w:rPr/>
        <w:t>sworn</w:t>
      </w:r>
      <w:r>
        <w:rPr>
          <w:spacing w:val="-3"/>
        </w:rPr>
        <w:t> </w:t>
      </w:r>
      <w:r>
        <w:rPr/>
        <w:t>to</w:t>
      </w:r>
      <w:r>
        <w:rPr>
          <w:spacing w:val="-4"/>
        </w:rPr>
        <w:t> </w:t>
      </w:r>
      <w:r>
        <w:rPr/>
        <w:t>(or</w:t>
      </w:r>
      <w:r>
        <w:rPr>
          <w:spacing w:val="-3"/>
        </w:rPr>
        <w:t> </w:t>
      </w:r>
      <w:r>
        <w:rPr/>
        <w:t>affirmed)</w:t>
      </w:r>
      <w:r>
        <w:rPr>
          <w:spacing w:val="-3"/>
        </w:rPr>
        <w:t> </w:t>
      </w:r>
      <w:r>
        <w:rPr/>
        <w:t>before</w:t>
      </w:r>
      <w:r>
        <w:rPr>
          <w:spacing w:val="-4"/>
        </w:rPr>
        <w:t> </w:t>
      </w:r>
      <w:r>
        <w:rPr/>
        <w:t>me</w:t>
      </w:r>
      <w:r>
        <w:rPr>
          <w:spacing w:val="-3"/>
        </w:rPr>
        <w:t> </w:t>
      </w:r>
      <w:r>
        <w:rPr/>
        <w:t>on</w:t>
      </w:r>
      <w:r>
        <w:rPr>
          <w:spacing w:val="-3"/>
        </w:rPr>
        <w:t> </w:t>
      </w:r>
      <w:r>
        <w:rPr>
          <w:spacing w:val="-4"/>
        </w:rPr>
        <w:t>this</w:t>
      </w:r>
    </w:p>
    <w:p>
      <w:pPr>
        <w:pStyle w:val="BodyText"/>
        <w:tabs>
          <w:tab w:pos="1190" w:val="left" w:leader="none"/>
          <w:tab w:pos="4018" w:val="left" w:leader="none"/>
          <w:tab w:pos="4909" w:val="left" w:leader="none"/>
        </w:tabs>
        <w:spacing w:before="120"/>
        <w:ind w:left="360"/>
      </w:pPr>
      <w:r>
        <w:rPr>
          <w:u w:val="single"/>
        </w:rPr>
        <w:tab/>
      </w:r>
      <w:r>
        <w:rPr>
          <w:u w:val="none"/>
        </w:rPr>
        <w:t>day of </w:t>
      </w:r>
      <w:r>
        <w:rPr>
          <w:u w:val="single"/>
        </w:rPr>
        <w:tab/>
      </w:r>
      <w:r>
        <w:rPr>
          <w:u w:val="none"/>
        </w:rPr>
        <w:t>, </w:t>
      </w:r>
      <w:r>
        <w:rPr>
          <w:u w:val="single"/>
        </w:rPr>
        <w:tab/>
      </w:r>
      <w:r>
        <w:rPr>
          <w:u w:val="none"/>
        </w:rPr>
        <w:t>,</w:t>
      </w:r>
      <w:r>
        <w:rPr>
          <w:spacing w:val="-3"/>
          <w:u w:val="none"/>
        </w:rPr>
        <w:t> </w:t>
      </w:r>
      <w:r>
        <w:rPr>
          <w:spacing w:val="-5"/>
          <w:u w:val="none"/>
        </w:rPr>
        <w:t>by</w:t>
      </w:r>
    </w:p>
    <w:p>
      <w:pPr>
        <w:tabs>
          <w:tab w:pos="5145" w:val="left" w:leader="none"/>
        </w:tabs>
        <w:spacing w:before="121"/>
        <w:ind w:left="360" w:right="0" w:firstLine="0"/>
        <w:jc w:val="left"/>
        <w:rPr>
          <w:sz w:val="20"/>
        </w:rPr>
      </w:pPr>
      <w:r>
        <w:rPr>
          <w:sz w:val="20"/>
          <w:u w:val="single"/>
        </w:rPr>
        <w:tab/>
      </w:r>
      <w:r>
        <w:rPr>
          <w:spacing w:val="-10"/>
          <w:sz w:val="20"/>
          <w:u w:val="none"/>
        </w:rPr>
        <w:t>,</w:t>
      </w:r>
    </w:p>
    <w:p>
      <w:pPr>
        <w:pStyle w:val="BodyText"/>
        <w:spacing w:before="119"/>
        <w:ind w:left="360" w:right="5673"/>
      </w:pPr>
      <w:r>
        <w:rPr/>
        <w:t>proved</w:t>
      </w:r>
      <w:r>
        <w:rPr>
          <w:spacing w:val="-4"/>
        </w:rPr>
        <w:t> </w:t>
      </w:r>
      <w:r>
        <w:rPr/>
        <w:t>to</w:t>
      </w:r>
      <w:r>
        <w:rPr>
          <w:spacing w:val="-4"/>
        </w:rPr>
        <w:t> </w:t>
      </w:r>
      <w:r>
        <w:rPr/>
        <w:t>me</w:t>
      </w:r>
      <w:r>
        <w:rPr>
          <w:spacing w:val="-6"/>
        </w:rPr>
        <w:t> </w:t>
      </w:r>
      <w:r>
        <w:rPr/>
        <w:t>on</w:t>
      </w:r>
      <w:r>
        <w:rPr>
          <w:spacing w:val="-4"/>
        </w:rPr>
        <w:t> </w:t>
      </w:r>
      <w:r>
        <w:rPr/>
        <w:t>the</w:t>
      </w:r>
      <w:r>
        <w:rPr>
          <w:spacing w:val="-4"/>
        </w:rPr>
        <w:t> </w:t>
      </w:r>
      <w:r>
        <w:rPr/>
        <w:t>basis</w:t>
      </w:r>
      <w:r>
        <w:rPr>
          <w:spacing w:val="-5"/>
        </w:rPr>
        <w:t> </w:t>
      </w:r>
      <w:r>
        <w:rPr/>
        <w:t>of</w:t>
      </w:r>
      <w:r>
        <w:rPr>
          <w:spacing w:val="-5"/>
        </w:rPr>
        <w:t> </w:t>
      </w:r>
      <w:r>
        <w:rPr/>
        <w:t>satisfactory</w:t>
      </w:r>
      <w:r>
        <w:rPr>
          <w:spacing w:val="-5"/>
        </w:rPr>
        <w:t> </w:t>
      </w:r>
      <w:r>
        <w:rPr/>
        <w:t>evidence</w:t>
      </w:r>
      <w:r>
        <w:rPr>
          <w:spacing w:val="-4"/>
        </w:rPr>
        <w:t> </w:t>
      </w:r>
      <w:r>
        <w:rPr/>
        <w:t>to be the person(s) who appeared before me.</w:t>
      </w:r>
    </w:p>
    <w:p>
      <w:pPr>
        <w:pStyle w:val="BodyText"/>
        <w:spacing w:before="120"/>
      </w:pPr>
    </w:p>
    <w:p>
      <w:pPr>
        <w:pStyle w:val="BodyText"/>
        <w:tabs>
          <w:tab w:pos="4939" w:val="left" w:leader="none"/>
        </w:tabs>
        <w:ind w:left="360"/>
      </w:pPr>
      <w:r>
        <w:rPr>
          <w:spacing w:val="-2"/>
        </w:rPr>
        <w:t>Signature</w:t>
      </w:r>
      <w:r>
        <w:rPr>
          <w:u w:val="single"/>
        </w:rPr>
        <w:tab/>
      </w:r>
    </w:p>
    <w:sectPr>
      <w:type w:val="continuous"/>
      <w:pgSz w:w="12240" w:h="15840"/>
      <w:pgMar w:top="9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20"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66"/>
      <w:ind w:left="80" w:right="80"/>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spacing w:before="121"/>
      <w:ind w:left="80"/>
      <w:jc w:val="center"/>
      <w:outlineLvl w:val="2"/>
    </w:pPr>
    <w:rPr>
      <w:rFonts w:ascii="Arial" w:hAnsi="Arial" w:eastAsia="Arial" w:cs="Arial"/>
      <w:b/>
      <w:bCs/>
      <w:i/>
      <w:iCs/>
      <w:sz w:val="22"/>
      <w:szCs w:val="22"/>
      <w:lang w:val="en-US" w:eastAsia="en-US" w:bidi="ar-SA"/>
    </w:rPr>
  </w:style>
  <w:style w:styleId="ListParagraph" w:type="paragraph">
    <w:name w:val="List Paragraph"/>
    <w:basedOn w:val="Normal"/>
    <w:uiPriority w:val="1"/>
    <w:qFormat/>
    <w:pPr>
      <w:spacing w:before="120"/>
      <w:ind w:left="718"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2026-09-23T14:06:11Z</dcterms:created>
  <dcterms:modified xsi:type="dcterms:W3CDTF">2026-09-23T14:06:11Z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2026-09-23T00:00:00Z</vt:filetime>
  </property>
  <property fmtid="{D5CDD505-2E9C-101B-9397-08002B2CF9AE}" pid="5" name="Producer">
    <vt:lpwstr>Microsoft® Word 2013</vt:lpwstr>
  </property>
</Properties>
</file>